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04FC" w14:textId="77777777" w:rsidR="00526538" w:rsidRDefault="00000000">
      <w:pPr>
        <w:overflowPunct w:val="0"/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1B0218E2" w14:textId="77777777" w:rsidR="00526538" w:rsidRDefault="00526538">
      <w:pPr>
        <w:overflowPunct w:val="0"/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3A8147B4" w14:textId="596E31B1" w:rsidR="00526538" w:rsidRDefault="00216E15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泉州市</w:t>
      </w:r>
      <w:r w:rsidR="00000000">
        <w:rPr>
          <w:rFonts w:ascii="方正小标宋简体" w:eastAsia="方正小标宋简体" w:hAnsi="Calibri" w:cs="Times New Roman" w:hint="eastAsia"/>
          <w:sz w:val="44"/>
          <w:szCs w:val="44"/>
        </w:rPr>
        <w:t>传统工艺市场“打假清源”</w:t>
      </w:r>
    </w:p>
    <w:p w14:paraId="0CA8A7AD" w14:textId="77777777" w:rsidR="00526538" w:rsidRDefault="00000000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举报信息采集表</w:t>
      </w:r>
    </w:p>
    <w:p w14:paraId="3D353ED0" w14:textId="77777777" w:rsidR="00526538" w:rsidRDefault="00526538">
      <w:pPr>
        <w:overflowPunct w:val="0"/>
        <w:adjustRightInd w:val="0"/>
        <w:snapToGrid w:val="0"/>
        <w:spacing w:line="560" w:lineRule="exact"/>
        <w:rPr>
          <w:rFonts w:ascii="方正小标宋简体" w:eastAsia="方正小标宋简体" w:hAnsi="Calibri" w:cs="Times New Roman"/>
          <w:sz w:val="44"/>
          <w:szCs w:val="44"/>
        </w:rPr>
      </w:pPr>
    </w:p>
    <w:tbl>
      <w:tblPr>
        <w:tblStyle w:val="a6"/>
        <w:tblW w:w="90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875"/>
        <w:gridCol w:w="2642"/>
        <w:gridCol w:w="1678"/>
        <w:gridCol w:w="2876"/>
      </w:tblGrid>
      <w:tr w:rsidR="00526538" w14:paraId="1F46E44E" w14:textId="77777777">
        <w:trPr>
          <w:trHeight w:val="567"/>
          <w:jc w:val="center"/>
        </w:trPr>
        <w:tc>
          <w:tcPr>
            <w:tcW w:w="9255" w:type="dxa"/>
            <w:gridSpan w:val="4"/>
            <w:vAlign w:val="center"/>
          </w:tcPr>
          <w:p w14:paraId="3EB7766C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举报人信息</w:t>
            </w:r>
          </w:p>
        </w:tc>
      </w:tr>
      <w:tr w:rsidR="00526538" w14:paraId="4ED42A0E" w14:textId="77777777">
        <w:trPr>
          <w:trHeight w:val="567"/>
          <w:jc w:val="center"/>
        </w:trPr>
        <w:tc>
          <w:tcPr>
            <w:tcW w:w="1905" w:type="dxa"/>
            <w:vAlign w:val="center"/>
          </w:tcPr>
          <w:p w14:paraId="7DB13A5B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700" w:type="dxa"/>
            <w:vAlign w:val="center"/>
          </w:tcPr>
          <w:p w14:paraId="1318B3D7" w14:textId="77777777" w:rsidR="00526538" w:rsidRDefault="00000000">
            <w:pPr>
              <w:overflowPunct w:val="0"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必填</w:t>
            </w:r>
          </w:p>
        </w:tc>
        <w:tc>
          <w:tcPr>
            <w:tcW w:w="1710" w:type="dxa"/>
            <w:vAlign w:val="center"/>
          </w:tcPr>
          <w:p w14:paraId="35B7FF78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40" w:type="dxa"/>
            <w:vAlign w:val="center"/>
          </w:tcPr>
          <w:p w14:paraId="6ED0798E" w14:textId="77777777" w:rsidR="00526538" w:rsidRDefault="0000000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必填</w:t>
            </w:r>
          </w:p>
        </w:tc>
      </w:tr>
      <w:tr w:rsidR="00526538" w14:paraId="228C14EC" w14:textId="77777777">
        <w:trPr>
          <w:trHeight w:val="567"/>
          <w:jc w:val="center"/>
        </w:trPr>
        <w:tc>
          <w:tcPr>
            <w:tcW w:w="1905" w:type="dxa"/>
            <w:vAlign w:val="center"/>
          </w:tcPr>
          <w:p w14:paraId="3C5E4376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00" w:type="dxa"/>
            <w:vAlign w:val="center"/>
          </w:tcPr>
          <w:p w14:paraId="074EE0AF" w14:textId="77777777" w:rsidR="00526538" w:rsidRDefault="00000000">
            <w:pPr>
              <w:overflowPunct w:val="0"/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必填</w:t>
            </w:r>
          </w:p>
        </w:tc>
        <w:tc>
          <w:tcPr>
            <w:tcW w:w="1710" w:type="dxa"/>
            <w:vAlign w:val="center"/>
          </w:tcPr>
          <w:p w14:paraId="780E52BE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940" w:type="dxa"/>
            <w:vAlign w:val="center"/>
          </w:tcPr>
          <w:p w14:paraId="58893391" w14:textId="77777777" w:rsidR="00526538" w:rsidRDefault="00526538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26538" w14:paraId="001DC856" w14:textId="77777777">
        <w:trPr>
          <w:trHeight w:val="567"/>
          <w:jc w:val="center"/>
        </w:trPr>
        <w:tc>
          <w:tcPr>
            <w:tcW w:w="1905" w:type="dxa"/>
            <w:vAlign w:val="center"/>
          </w:tcPr>
          <w:p w14:paraId="730B7401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700" w:type="dxa"/>
            <w:vAlign w:val="center"/>
          </w:tcPr>
          <w:p w14:paraId="196E3524" w14:textId="77777777" w:rsidR="00526538" w:rsidRDefault="00526538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3F95369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职  业</w:t>
            </w:r>
          </w:p>
        </w:tc>
        <w:tc>
          <w:tcPr>
            <w:tcW w:w="2940" w:type="dxa"/>
            <w:vAlign w:val="center"/>
          </w:tcPr>
          <w:p w14:paraId="7F01B8DC" w14:textId="77777777" w:rsidR="00526538" w:rsidRDefault="00526538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26538" w14:paraId="43012F65" w14:textId="77777777">
        <w:trPr>
          <w:trHeight w:val="567"/>
          <w:jc w:val="center"/>
        </w:trPr>
        <w:tc>
          <w:tcPr>
            <w:tcW w:w="1905" w:type="dxa"/>
            <w:vAlign w:val="center"/>
          </w:tcPr>
          <w:p w14:paraId="119B3AD3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50" w:type="dxa"/>
            <w:gridSpan w:val="3"/>
            <w:vAlign w:val="center"/>
          </w:tcPr>
          <w:p w14:paraId="0B2C713F" w14:textId="77777777" w:rsidR="00526538" w:rsidRDefault="0000000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必填</w:t>
            </w:r>
          </w:p>
        </w:tc>
      </w:tr>
      <w:tr w:rsidR="00526538" w14:paraId="29E09C49" w14:textId="77777777">
        <w:trPr>
          <w:trHeight w:val="567"/>
          <w:jc w:val="center"/>
        </w:trPr>
        <w:tc>
          <w:tcPr>
            <w:tcW w:w="9255" w:type="dxa"/>
            <w:gridSpan w:val="4"/>
            <w:vAlign w:val="center"/>
          </w:tcPr>
          <w:p w14:paraId="1F8419DB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被举报人信息</w:t>
            </w:r>
          </w:p>
        </w:tc>
      </w:tr>
      <w:tr w:rsidR="00526538" w14:paraId="6443ABDB" w14:textId="77777777">
        <w:trPr>
          <w:trHeight w:val="839"/>
          <w:jc w:val="center"/>
        </w:trPr>
        <w:tc>
          <w:tcPr>
            <w:tcW w:w="1905" w:type="dxa"/>
            <w:vAlign w:val="center"/>
          </w:tcPr>
          <w:p w14:paraId="28D85910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单位（个人）名称</w:t>
            </w:r>
          </w:p>
        </w:tc>
        <w:tc>
          <w:tcPr>
            <w:tcW w:w="7350" w:type="dxa"/>
            <w:gridSpan w:val="3"/>
            <w:vAlign w:val="center"/>
          </w:tcPr>
          <w:p w14:paraId="0EDD8BAA" w14:textId="77777777" w:rsidR="00526538" w:rsidRDefault="0000000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必填</w:t>
            </w:r>
          </w:p>
        </w:tc>
      </w:tr>
      <w:tr w:rsidR="00526538" w14:paraId="5F04E7C2" w14:textId="77777777">
        <w:trPr>
          <w:trHeight w:val="840"/>
          <w:jc w:val="center"/>
        </w:trPr>
        <w:tc>
          <w:tcPr>
            <w:tcW w:w="1905" w:type="dxa"/>
            <w:vAlign w:val="center"/>
          </w:tcPr>
          <w:p w14:paraId="1324EC1E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身份信息或联系方式</w:t>
            </w:r>
          </w:p>
        </w:tc>
        <w:tc>
          <w:tcPr>
            <w:tcW w:w="7350" w:type="dxa"/>
            <w:gridSpan w:val="3"/>
            <w:vAlign w:val="center"/>
          </w:tcPr>
          <w:p w14:paraId="0A830289" w14:textId="77777777" w:rsidR="00526538" w:rsidRDefault="00526538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</w:pPr>
          </w:p>
        </w:tc>
      </w:tr>
      <w:tr w:rsidR="00526538" w14:paraId="5623D955" w14:textId="77777777">
        <w:trPr>
          <w:trHeight w:val="567"/>
          <w:jc w:val="center"/>
        </w:trPr>
        <w:tc>
          <w:tcPr>
            <w:tcW w:w="1905" w:type="dxa"/>
            <w:vAlign w:val="center"/>
          </w:tcPr>
          <w:p w14:paraId="5A3BDAD6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地  区</w:t>
            </w:r>
          </w:p>
        </w:tc>
        <w:tc>
          <w:tcPr>
            <w:tcW w:w="7350" w:type="dxa"/>
            <w:gridSpan w:val="3"/>
            <w:vAlign w:val="center"/>
          </w:tcPr>
          <w:p w14:paraId="45472A05" w14:textId="77777777" w:rsidR="00526538" w:rsidRDefault="00000000">
            <w:pPr>
              <w:overflowPunct w:val="0"/>
              <w:adjustRightInd w:val="0"/>
              <w:snapToGrid w:val="0"/>
              <w:ind w:firstLineChars="300" w:firstLine="84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省（市）     市     区（县）</w:t>
            </w: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必填</w:t>
            </w:r>
          </w:p>
        </w:tc>
      </w:tr>
      <w:tr w:rsidR="00526538" w14:paraId="0DB60F99" w14:textId="77777777">
        <w:trPr>
          <w:trHeight w:val="567"/>
          <w:jc w:val="center"/>
        </w:trPr>
        <w:tc>
          <w:tcPr>
            <w:tcW w:w="1905" w:type="dxa"/>
            <w:vAlign w:val="center"/>
          </w:tcPr>
          <w:p w14:paraId="385571B7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网  址</w:t>
            </w:r>
          </w:p>
        </w:tc>
        <w:tc>
          <w:tcPr>
            <w:tcW w:w="7350" w:type="dxa"/>
            <w:gridSpan w:val="3"/>
            <w:vAlign w:val="center"/>
          </w:tcPr>
          <w:p w14:paraId="40F8392B" w14:textId="77777777" w:rsidR="00526538" w:rsidRDefault="0000000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（如涉及网络店铺、直播等的）</w:t>
            </w:r>
          </w:p>
        </w:tc>
      </w:tr>
      <w:tr w:rsidR="00526538" w14:paraId="4E90B6DD" w14:textId="77777777">
        <w:trPr>
          <w:trHeight w:val="567"/>
          <w:jc w:val="center"/>
        </w:trPr>
        <w:tc>
          <w:tcPr>
            <w:tcW w:w="1905" w:type="dxa"/>
            <w:vAlign w:val="center"/>
          </w:tcPr>
          <w:p w14:paraId="1C81266B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7350" w:type="dxa"/>
            <w:gridSpan w:val="3"/>
            <w:vAlign w:val="center"/>
          </w:tcPr>
          <w:p w14:paraId="21AB9570" w14:textId="77777777" w:rsidR="00526538" w:rsidRDefault="0000000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必填</w:t>
            </w:r>
          </w:p>
        </w:tc>
      </w:tr>
      <w:tr w:rsidR="00526538" w14:paraId="46A692F8" w14:textId="77777777">
        <w:trPr>
          <w:trHeight w:val="969"/>
          <w:jc w:val="center"/>
        </w:trPr>
        <w:tc>
          <w:tcPr>
            <w:tcW w:w="1905" w:type="dxa"/>
            <w:vAlign w:val="center"/>
          </w:tcPr>
          <w:p w14:paraId="20C41993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举报事项发生时间地点</w:t>
            </w:r>
          </w:p>
        </w:tc>
        <w:tc>
          <w:tcPr>
            <w:tcW w:w="7350" w:type="dxa"/>
            <w:gridSpan w:val="3"/>
            <w:vAlign w:val="center"/>
          </w:tcPr>
          <w:p w14:paraId="1E15D55A" w14:textId="77777777" w:rsidR="00526538" w:rsidRDefault="0000000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必填</w:t>
            </w:r>
          </w:p>
        </w:tc>
      </w:tr>
      <w:tr w:rsidR="00526538" w14:paraId="3E7FB78A" w14:textId="77777777">
        <w:trPr>
          <w:trHeight w:val="1332"/>
          <w:jc w:val="center"/>
        </w:trPr>
        <w:tc>
          <w:tcPr>
            <w:tcW w:w="1905" w:type="dxa"/>
            <w:vAlign w:val="center"/>
          </w:tcPr>
          <w:p w14:paraId="7F61138D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统一社会</w:t>
            </w:r>
          </w:p>
          <w:p w14:paraId="4A37F1CC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信用代码</w:t>
            </w:r>
          </w:p>
          <w:p w14:paraId="5F43F666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（单位）</w:t>
            </w:r>
          </w:p>
        </w:tc>
        <w:tc>
          <w:tcPr>
            <w:tcW w:w="2700" w:type="dxa"/>
            <w:vAlign w:val="center"/>
          </w:tcPr>
          <w:p w14:paraId="4D509859" w14:textId="77777777" w:rsidR="00526538" w:rsidRDefault="00526538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27F15A63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940" w:type="dxa"/>
            <w:vAlign w:val="center"/>
          </w:tcPr>
          <w:p w14:paraId="71254973" w14:textId="77777777" w:rsidR="00526538" w:rsidRDefault="00526538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526538" w14:paraId="45AF86F9" w14:textId="77777777">
        <w:trPr>
          <w:trHeight w:val="1249"/>
          <w:jc w:val="center"/>
        </w:trPr>
        <w:tc>
          <w:tcPr>
            <w:tcW w:w="1905" w:type="dxa"/>
            <w:vAlign w:val="center"/>
          </w:tcPr>
          <w:p w14:paraId="44B0FF3A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lastRenderedPageBreak/>
              <w:t>举报事项</w:t>
            </w:r>
          </w:p>
          <w:p w14:paraId="553C2298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类型</w:t>
            </w:r>
          </w:p>
          <w:p w14:paraId="7F0808D7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FF0000"/>
                <w:kern w:val="0"/>
                <w:sz w:val="28"/>
                <w:szCs w:val="28"/>
              </w:rPr>
              <w:t>必填</w:t>
            </w:r>
          </w:p>
        </w:tc>
        <w:tc>
          <w:tcPr>
            <w:tcW w:w="7350" w:type="dxa"/>
            <w:gridSpan w:val="3"/>
            <w:vAlign w:val="center"/>
          </w:tcPr>
          <w:p w14:paraId="72482853" w14:textId="77777777" w:rsidR="00526538" w:rsidRDefault="00000000">
            <w:pPr>
              <w:overflowPunct w:val="0"/>
              <w:adjustRightInd w:val="0"/>
              <w:snapToGrid w:val="0"/>
              <w:ind w:firstLineChars="100" w:firstLine="280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伪造珠宝玉石、贵金属饰品、红木制品、陶瓷等传统工艺品检验检测报告或检验鉴定证书的“黑作坊”“黑窝点”“黑中介”；</w:t>
            </w:r>
          </w:p>
          <w:p w14:paraId="553FDAAF" w14:textId="77777777" w:rsidR="00526538" w:rsidRDefault="00000000">
            <w:pPr>
              <w:overflowPunct w:val="0"/>
              <w:adjustRightInd w:val="0"/>
              <w:snapToGrid w:val="0"/>
              <w:ind w:firstLineChars="100" w:firstLine="2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珠宝玉石、贵金属饰品、红木制品、陶瓷等传统工艺品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生产经营者伪造、变造、冒用、买卖检验检测报告或检验鉴定证书，使用虚假检验检测报告或检验鉴定证书，以次充好、以假充真，开展虚假营销；</w:t>
            </w:r>
          </w:p>
          <w:p w14:paraId="0DB54006" w14:textId="77777777" w:rsidR="00526538" w:rsidRDefault="00000000">
            <w:pPr>
              <w:overflowPunct w:val="0"/>
              <w:adjustRightInd w:val="0"/>
              <w:snapToGrid w:val="0"/>
              <w:ind w:firstLineChars="100" w:firstLine="2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珠宝玉石、贵金属饰品、红木制品、陶瓷等传统工艺品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检验检测机构超出资质认定范围从事检验检测活动，以及出具虚假、严重失实的检验检测报告。</w:t>
            </w:r>
          </w:p>
          <w:p w14:paraId="7D65CE7D" w14:textId="77777777" w:rsidR="00526538" w:rsidRDefault="00000000">
            <w:pPr>
              <w:overflowPunct w:val="0"/>
              <w:adjustRightInd w:val="0"/>
              <w:snapToGrid w:val="0"/>
              <w:ind w:firstLineChars="100" w:firstLine="2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珠宝玉石、贵金属饰品、红木制品、陶瓷等传统工艺品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相关电商、直播等网络交易平台及相关经营者设立虚假网站、链接、账号提供虚假检验检测机构或证书、报告等，未经核验资质违规使用“检验检测”“CMA”“CNAS”及“包过”“免送样”“免检”“直过出证”等关键词进行网络搜索和推广。</w:t>
            </w:r>
          </w:p>
        </w:tc>
      </w:tr>
      <w:tr w:rsidR="00526538" w14:paraId="387534AE" w14:textId="77777777">
        <w:trPr>
          <w:trHeight w:val="4509"/>
          <w:jc w:val="center"/>
        </w:trPr>
        <w:tc>
          <w:tcPr>
            <w:tcW w:w="1905" w:type="dxa"/>
            <w:vAlign w:val="center"/>
          </w:tcPr>
          <w:p w14:paraId="79D9D825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问题详细</w:t>
            </w:r>
          </w:p>
          <w:p w14:paraId="3545ED8A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描述</w:t>
            </w:r>
          </w:p>
        </w:tc>
        <w:tc>
          <w:tcPr>
            <w:tcW w:w="7350" w:type="dxa"/>
            <w:gridSpan w:val="3"/>
            <w:vAlign w:val="center"/>
          </w:tcPr>
          <w:p w14:paraId="56B6A8C3" w14:textId="77777777" w:rsidR="00526538" w:rsidRDefault="0000000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必填</w:t>
            </w:r>
          </w:p>
        </w:tc>
      </w:tr>
      <w:tr w:rsidR="00526538" w14:paraId="4E6F05CB" w14:textId="77777777">
        <w:trPr>
          <w:trHeight w:val="2009"/>
          <w:jc w:val="center"/>
        </w:trPr>
        <w:tc>
          <w:tcPr>
            <w:tcW w:w="1905" w:type="dxa"/>
            <w:vAlign w:val="center"/>
          </w:tcPr>
          <w:p w14:paraId="0372CA03" w14:textId="77777777" w:rsidR="00526538" w:rsidRDefault="00000000">
            <w:pPr>
              <w:overflowPunct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附  件</w:t>
            </w:r>
          </w:p>
        </w:tc>
        <w:tc>
          <w:tcPr>
            <w:tcW w:w="7350" w:type="dxa"/>
            <w:gridSpan w:val="3"/>
            <w:vAlign w:val="center"/>
          </w:tcPr>
          <w:p w14:paraId="65BC7D8D" w14:textId="77777777" w:rsidR="00526538" w:rsidRDefault="00000000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必填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（具体违法事实及相关证据，如营业执照、检验检测报告、检验鉴定证书、现场或实物照片、音视频、票据资料等请随电子邮件另附。）</w:t>
            </w:r>
          </w:p>
          <w:p w14:paraId="0B29675D" w14:textId="77777777" w:rsidR="00526538" w:rsidRDefault="00526538">
            <w:pPr>
              <w:overflowPunct w:val="0"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</w:tbl>
    <w:p w14:paraId="143E20A1" w14:textId="77777777" w:rsidR="00526538" w:rsidRDefault="00526538">
      <w:pPr>
        <w:overflowPunct w:val="0"/>
        <w:adjustRightInd w:val="0"/>
        <w:snapToGrid w:val="0"/>
        <w:spacing w:line="2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sectPr w:rsidR="00526538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A8AC" w14:textId="77777777" w:rsidR="00B13540" w:rsidRDefault="00B13540">
      <w:r>
        <w:separator/>
      </w:r>
    </w:p>
  </w:endnote>
  <w:endnote w:type="continuationSeparator" w:id="0">
    <w:p w14:paraId="2E8844D7" w14:textId="77777777" w:rsidR="00B13540" w:rsidRDefault="00B1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872F" w14:textId="77777777" w:rsidR="0052653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CFD32" wp14:editId="3C8A165F">
              <wp:simplePos x="0" y="0"/>
              <wp:positionH relativeFrom="margin">
                <wp:align>outside</wp:align>
              </wp:positionH>
              <wp:positionV relativeFrom="paragraph">
                <wp:posOffset>-255270</wp:posOffset>
              </wp:positionV>
              <wp:extent cx="100203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0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8FEA0" w14:textId="77777777" w:rsidR="00526538" w:rsidRDefault="00000000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CFD3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7.7pt;margin-top:-20.1pt;width:78.9pt;height:2in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" filled="f" stroked="f" strokeweight=".5pt">
              <v:textbox style="mso-fit-shape-to-text:t" inset="0,0,0,0">
                <w:txbxContent>
                  <w:p w14:paraId="1888FEA0" w14:textId="77777777" w:rsidR="00526538" w:rsidRDefault="00000000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82A2E" w14:textId="77777777" w:rsidR="00B13540" w:rsidRDefault="00B13540">
      <w:r>
        <w:separator/>
      </w:r>
    </w:p>
  </w:footnote>
  <w:footnote w:type="continuationSeparator" w:id="0">
    <w:p w14:paraId="247CEEA5" w14:textId="77777777" w:rsidR="00B13540" w:rsidRDefault="00B13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4A5F25"/>
    <w:rsid w:val="00216E15"/>
    <w:rsid w:val="00526538"/>
    <w:rsid w:val="00912270"/>
    <w:rsid w:val="00B13540"/>
    <w:rsid w:val="045C701C"/>
    <w:rsid w:val="0F82304B"/>
    <w:rsid w:val="19485F11"/>
    <w:rsid w:val="21756F70"/>
    <w:rsid w:val="28233641"/>
    <w:rsid w:val="5C4A5F25"/>
    <w:rsid w:val="61F602AE"/>
    <w:rsid w:val="6BEFE32B"/>
    <w:rsid w:val="FBD7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A292A"/>
  <w15:docId w15:val="{B3B1AA13-0C79-4E90-8B73-6B6AAF52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24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ab87c1fe-c6f9-45fe-97b6-affc52429f39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2109F407</paraID>
      <start>78</start>
      <end>79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5E9083-1BA7-461B-95B2-25E62843CAD2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madmick</dc:creator>
  <cp:lastModifiedBy>ADMIN</cp:lastModifiedBy>
  <cp:revision>2</cp:revision>
  <cp:lastPrinted>2026-04-29T07:24:00Z</cp:lastPrinted>
  <dcterms:created xsi:type="dcterms:W3CDTF">2026-04-27T15:43:00Z</dcterms:created>
  <dcterms:modified xsi:type="dcterms:W3CDTF">2026-05-08T07:10:00Z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8F611C659C55498F91E4C411ED13CBAF_13</vt:lpwstr>
  </property>
  <property fmtid="{D5CDD505-2E9C-101B-9397-08002B2CF9AE}" pid="4" name="KSOTemplateDocerSaveRecord">
    <vt:lpwstr>eyJoZGlkIjoiY2YyMzBiMTJkYzgwMmM4NmRkZWZmYzQ3ZDNjZDQwNTMiLCJ1c2VySWQiOiIzMjk5MDc3NzIifQ==</vt:lpwstr>
  </property>
</Properties>
</file>